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2A53594" w:rsidP="31B49798" w:rsidRDefault="00C34A2B" w14:paraId="4C139FB4" w14:textId="7B6070B4">
      <w:pPr>
        <w:rPr>
          <w:rFonts w:eastAsia="" w:eastAsiaTheme="minorEastAsia"/>
          <w:b w:val="1"/>
          <w:bCs w:val="1"/>
          <w:sz w:val="24"/>
          <w:szCs w:val="24"/>
        </w:rPr>
      </w:pPr>
      <w:r w:rsidRPr="31B49798" w:rsidR="00C34A2B">
        <w:rPr>
          <w:rFonts w:eastAsia="" w:eastAsiaTheme="minorEastAsia"/>
          <w:b w:val="1"/>
          <w:bCs w:val="1"/>
          <w:sz w:val="24"/>
          <w:szCs w:val="24"/>
        </w:rPr>
        <w:t>Eduard Ole</w:t>
      </w:r>
      <w:r w:rsidRPr="31B49798" w:rsidR="5730768C">
        <w:rPr>
          <w:rFonts w:eastAsia="" w:eastAsiaTheme="minorEastAsia"/>
          <w:b w:val="1"/>
          <w:bCs w:val="1"/>
          <w:color w:val="2B2B2B"/>
          <w:sz w:val="24"/>
          <w:szCs w:val="24"/>
        </w:rPr>
        <w:t xml:space="preserve"> </w:t>
      </w:r>
      <w:r w:rsidRPr="31B49798" w:rsidR="00324DB7">
        <w:rPr>
          <w:rFonts w:eastAsia="" w:eastAsiaTheme="minorEastAsia"/>
          <w:b w:val="1"/>
          <w:bCs w:val="1"/>
          <w:color w:val="2B2B2B"/>
          <w:sz w:val="24"/>
          <w:szCs w:val="24"/>
        </w:rPr>
        <w:t>„</w:t>
      </w:r>
      <w:r w:rsidRPr="31B49798" w:rsidR="5730768C">
        <w:rPr>
          <w:rFonts w:eastAsia="" w:eastAsiaTheme="minorEastAsia"/>
          <w:b w:val="1"/>
          <w:bCs w:val="1"/>
          <w:sz w:val="24"/>
          <w:szCs w:val="24"/>
        </w:rPr>
        <w:t>Reisijad</w:t>
      </w:r>
      <w:r w:rsidRPr="31B49798" w:rsidR="00324DB7">
        <w:rPr>
          <w:rFonts w:eastAsia="" w:eastAsiaTheme="minorEastAsia"/>
          <w:b w:val="1"/>
          <w:bCs w:val="1"/>
          <w:sz w:val="24"/>
          <w:szCs w:val="24"/>
        </w:rPr>
        <w:t>“, aast</w:t>
      </w:r>
      <w:r w:rsidRPr="31B49798" w:rsidR="0003378F">
        <w:rPr>
          <w:rFonts w:eastAsia="" w:eastAsiaTheme="minorEastAsia"/>
          <w:b w:val="1"/>
          <w:bCs w:val="1"/>
          <w:sz w:val="24"/>
          <w:szCs w:val="24"/>
        </w:rPr>
        <w:t>a</w:t>
      </w:r>
      <w:r w:rsidRPr="31B49798" w:rsidR="00A575AB">
        <w:rPr>
          <w:rFonts w:eastAsia="" w:eastAsiaTheme="minorEastAsia"/>
          <w:b w:val="1"/>
          <w:bCs w:val="1"/>
          <w:sz w:val="24"/>
          <w:szCs w:val="24"/>
        </w:rPr>
        <w:t>st</w:t>
      </w:r>
      <w:r w:rsidRPr="31B49798" w:rsidR="5730768C">
        <w:rPr>
          <w:rFonts w:eastAsia="" w:eastAsiaTheme="minorEastAsia"/>
          <w:b w:val="1"/>
          <w:bCs w:val="1"/>
          <w:sz w:val="24"/>
          <w:szCs w:val="24"/>
        </w:rPr>
        <w:t xml:space="preserve"> 1929</w:t>
      </w:r>
      <w:r w:rsidRPr="31B49798" w:rsidR="0003378F">
        <w:rPr>
          <w:rFonts w:eastAsia="" w:eastAsiaTheme="minorEastAsia"/>
          <w:b w:val="1"/>
          <w:bCs w:val="1"/>
          <w:sz w:val="24"/>
          <w:szCs w:val="24"/>
        </w:rPr>
        <w:t>.</w:t>
      </w:r>
    </w:p>
    <w:p w:rsidR="52A53594" w:rsidP="2F2ED5FB" w:rsidRDefault="2F2ED5FB" w14:paraId="53DCCA0D" w14:textId="0D653C0E">
      <w:pPr>
        <w:rPr>
          <w:rFonts w:eastAsiaTheme="minorEastAsia"/>
          <w:sz w:val="24"/>
          <w:szCs w:val="24"/>
        </w:rPr>
      </w:pPr>
      <w:r w:rsidRPr="2F2ED5FB">
        <w:rPr>
          <w:rFonts w:eastAsiaTheme="minorEastAsia"/>
          <w:sz w:val="24"/>
          <w:szCs w:val="24"/>
        </w:rPr>
        <w:t>Õli, papp.</w:t>
      </w:r>
    </w:p>
    <w:p w:rsidR="52A53594" w:rsidP="172D08D1" w:rsidRDefault="318EF12E" w14:paraId="7AA5E5F3" w14:textId="509C9F0C">
      <w:pPr>
        <w:rPr>
          <w:rFonts w:eastAsiaTheme="minorEastAsia"/>
          <w:sz w:val="24"/>
          <w:szCs w:val="24"/>
        </w:rPr>
      </w:pPr>
      <w:r w:rsidRPr="318EF12E">
        <w:rPr>
          <w:rFonts w:eastAsiaTheme="minorEastAsia"/>
          <w:sz w:val="24"/>
          <w:szCs w:val="24"/>
        </w:rPr>
        <w:t>Maal on peaaegu ruudukujuline, kõrgus</w:t>
      </w:r>
      <w:r w:rsidR="0003378F">
        <w:rPr>
          <w:rFonts w:eastAsiaTheme="minorEastAsia"/>
          <w:sz w:val="24"/>
          <w:szCs w:val="24"/>
        </w:rPr>
        <w:t>ega</w:t>
      </w:r>
      <w:r w:rsidRPr="318EF12E">
        <w:rPr>
          <w:rFonts w:eastAsiaTheme="minorEastAsia"/>
          <w:sz w:val="24"/>
          <w:szCs w:val="24"/>
        </w:rPr>
        <w:t xml:space="preserve"> 91</w:t>
      </w:r>
      <w:r w:rsidR="0003378F">
        <w:rPr>
          <w:rFonts w:eastAsiaTheme="minorEastAsia"/>
          <w:sz w:val="24"/>
          <w:szCs w:val="24"/>
        </w:rPr>
        <w:t>,</w:t>
      </w:r>
      <w:r w:rsidRPr="318EF12E">
        <w:rPr>
          <w:rFonts w:eastAsiaTheme="minorEastAsia"/>
          <w:sz w:val="24"/>
          <w:szCs w:val="24"/>
        </w:rPr>
        <w:t>5 cm ja laius</w:t>
      </w:r>
      <w:r w:rsidR="0003378F">
        <w:rPr>
          <w:rFonts w:eastAsiaTheme="minorEastAsia"/>
          <w:sz w:val="24"/>
          <w:szCs w:val="24"/>
        </w:rPr>
        <w:t>ega</w:t>
      </w:r>
      <w:r w:rsidRPr="318EF12E">
        <w:rPr>
          <w:rFonts w:eastAsiaTheme="minorEastAsia"/>
          <w:sz w:val="24"/>
          <w:szCs w:val="24"/>
        </w:rPr>
        <w:t xml:space="preserve"> 91</w:t>
      </w:r>
      <w:r w:rsidR="0003378F">
        <w:rPr>
          <w:rFonts w:eastAsiaTheme="minorEastAsia"/>
          <w:sz w:val="24"/>
          <w:szCs w:val="24"/>
        </w:rPr>
        <w:t>,</w:t>
      </w:r>
      <w:r w:rsidRPr="318EF12E">
        <w:rPr>
          <w:rFonts w:eastAsiaTheme="minorEastAsia"/>
          <w:sz w:val="24"/>
          <w:szCs w:val="24"/>
        </w:rPr>
        <w:t>2 cm.</w:t>
      </w:r>
    </w:p>
    <w:p w:rsidR="172D08D1" w:rsidP="172D08D1" w:rsidRDefault="00AF7E55" w14:paraId="2D773A14" w14:textId="3B660955">
      <w:pPr>
        <w:rPr>
          <w:rFonts w:eastAsiaTheme="minorEastAsia"/>
          <w:sz w:val="24"/>
          <w:szCs w:val="24"/>
        </w:rPr>
      </w:pPr>
      <w:r>
        <w:rPr>
          <w:rFonts w:eastAsiaTheme="minorEastAsia"/>
          <w:sz w:val="24"/>
          <w:szCs w:val="24"/>
        </w:rPr>
        <w:t>Maali ümbritseb umbes 5 cm laiune sissepoole kaldu</w:t>
      </w:r>
      <w:r w:rsidR="00015CE0">
        <w:rPr>
          <w:rFonts w:eastAsiaTheme="minorEastAsia"/>
          <w:sz w:val="24"/>
          <w:szCs w:val="24"/>
        </w:rPr>
        <w:t>s</w:t>
      </w:r>
      <w:r>
        <w:rPr>
          <w:rFonts w:eastAsiaTheme="minorEastAsia"/>
          <w:sz w:val="24"/>
          <w:szCs w:val="24"/>
        </w:rPr>
        <w:t xml:space="preserve"> </w:t>
      </w:r>
      <w:r w:rsidRPr="318EF12E" w:rsidR="00561362">
        <w:rPr>
          <w:rFonts w:eastAsiaTheme="minorEastAsia"/>
          <w:sz w:val="24"/>
          <w:szCs w:val="24"/>
        </w:rPr>
        <w:t xml:space="preserve">valge </w:t>
      </w:r>
      <w:r>
        <w:rPr>
          <w:rFonts w:eastAsiaTheme="minorEastAsia"/>
          <w:sz w:val="24"/>
          <w:szCs w:val="24"/>
        </w:rPr>
        <w:t xml:space="preserve">raam. </w:t>
      </w:r>
    </w:p>
    <w:p w:rsidR="00A575AB" w:rsidP="4188AFFA" w:rsidRDefault="00A575AB" w14:paraId="09D04BD8" w14:textId="77777777">
      <w:pPr>
        <w:rPr>
          <w:rFonts w:eastAsiaTheme="minorEastAsia"/>
          <w:sz w:val="24"/>
          <w:szCs w:val="24"/>
        </w:rPr>
      </w:pPr>
    </w:p>
    <w:p w:rsidR="00C34A2B" w:rsidP="4188AFFA" w:rsidRDefault="2F2ED5FB" w14:paraId="180488EE" w14:textId="1A8C926C">
      <w:pPr>
        <w:rPr>
          <w:rFonts w:eastAsiaTheme="minorEastAsia"/>
          <w:color w:val="000000" w:themeColor="text1"/>
          <w:sz w:val="24"/>
          <w:szCs w:val="24"/>
        </w:rPr>
      </w:pPr>
      <w:r w:rsidRPr="2F2ED5FB">
        <w:rPr>
          <w:rFonts w:eastAsiaTheme="minorEastAsia"/>
          <w:sz w:val="24"/>
          <w:szCs w:val="24"/>
        </w:rPr>
        <w:t>Eduard Ole elas aastatel 1898 – 1995. Tema</w:t>
      </w:r>
      <w:r w:rsidR="00640A40">
        <w:rPr>
          <w:rFonts w:eastAsiaTheme="minorEastAsia"/>
          <w:sz w:val="24"/>
          <w:szCs w:val="24"/>
        </w:rPr>
        <w:t xml:space="preserve"> </w:t>
      </w:r>
      <w:r w:rsidRPr="2F2ED5FB">
        <w:rPr>
          <w:rFonts w:eastAsiaTheme="minorEastAsia"/>
          <w:color w:val="2B2B2B"/>
          <w:sz w:val="24"/>
          <w:szCs w:val="24"/>
        </w:rPr>
        <w:t>töid on mõjutanud</w:t>
      </w:r>
      <w:r w:rsidR="00640A40">
        <w:rPr>
          <w:rFonts w:eastAsiaTheme="minorEastAsia"/>
          <w:color w:val="2B2B2B"/>
          <w:sz w:val="24"/>
          <w:szCs w:val="24"/>
        </w:rPr>
        <w:t xml:space="preserve"> </w:t>
      </w:r>
      <w:r w:rsidRPr="2F2ED5FB">
        <w:rPr>
          <w:rFonts w:eastAsiaTheme="minorEastAsia"/>
          <w:color w:val="2B2B2B"/>
          <w:sz w:val="24"/>
          <w:szCs w:val="24"/>
        </w:rPr>
        <w:t xml:space="preserve">Jaapani päritolu kunstnik </w:t>
      </w:r>
      <w:proofErr w:type="spellStart"/>
      <w:r w:rsidRPr="2F2ED5FB">
        <w:rPr>
          <w:rFonts w:eastAsiaTheme="minorEastAsia"/>
          <w:color w:val="2B2B2B"/>
          <w:sz w:val="24"/>
          <w:szCs w:val="24"/>
        </w:rPr>
        <w:t>Tsuguharu</w:t>
      </w:r>
      <w:proofErr w:type="spellEnd"/>
      <w:r w:rsidRPr="2F2ED5FB">
        <w:rPr>
          <w:rFonts w:eastAsiaTheme="minorEastAsia"/>
          <w:color w:val="2B2B2B"/>
          <w:sz w:val="24"/>
          <w:szCs w:val="24"/>
        </w:rPr>
        <w:t xml:space="preserve"> </w:t>
      </w:r>
      <w:proofErr w:type="spellStart"/>
      <w:r w:rsidRPr="2F2ED5FB">
        <w:rPr>
          <w:rFonts w:eastAsiaTheme="minorEastAsia"/>
          <w:color w:val="2B2B2B"/>
          <w:sz w:val="24"/>
          <w:szCs w:val="24"/>
        </w:rPr>
        <w:t>Foujita</w:t>
      </w:r>
      <w:proofErr w:type="spellEnd"/>
      <w:r w:rsidRPr="2F2ED5FB">
        <w:rPr>
          <w:rFonts w:eastAsiaTheme="minorEastAsia"/>
          <w:color w:val="2B2B2B"/>
          <w:sz w:val="24"/>
          <w:szCs w:val="24"/>
        </w:rPr>
        <w:t>, kellelt pärineb ka toonide mahedus ja pehmelt varjutatud vorm.</w:t>
      </w:r>
    </w:p>
    <w:p w:rsidR="52A53594" w:rsidP="172D08D1" w:rsidRDefault="008616F0" w14:paraId="0EEC5438" w14:textId="26B74F45">
      <w:pPr>
        <w:rPr>
          <w:rFonts w:eastAsiaTheme="minorEastAsia"/>
          <w:color w:val="000000" w:themeColor="text1"/>
          <w:sz w:val="24"/>
          <w:szCs w:val="24"/>
        </w:rPr>
      </w:pPr>
      <w:r>
        <w:rPr>
          <w:rFonts w:eastAsiaTheme="minorEastAsia"/>
          <w:sz w:val="24"/>
          <w:szCs w:val="24"/>
        </w:rPr>
        <w:t xml:space="preserve">Maal </w:t>
      </w:r>
      <w:r w:rsidRPr="172D08D1" w:rsidR="172D08D1">
        <w:rPr>
          <w:rFonts w:eastAsiaTheme="minorEastAsia"/>
          <w:sz w:val="24"/>
          <w:szCs w:val="24"/>
        </w:rPr>
        <w:t>„Reisijad“ on Eduard Ole</w:t>
      </w:r>
      <w:r w:rsidRPr="172D08D1" w:rsidR="172D08D1">
        <w:rPr>
          <w:rFonts w:eastAsiaTheme="minorEastAsia"/>
          <w:color w:val="2B2B2B"/>
          <w:sz w:val="24"/>
          <w:szCs w:val="24"/>
        </w:rPr>
        <w:t xml:space="preserve"> </w:t>
      </w:r>
      <w:r w:rsidRPr="172D08D1" w:rsidR="172D08D1">
        <w:rPr>
          <w:rFonts w:eastAsiaTheme="minorEastAsia"/>
          <w:sz w:val="24"/>
          <w:szCs w:val="24"/>
        </w:rPr>
        <w:t xml:space="preserve">üks tuntumaid teoseid. </w:t>
      </w:r>
      <w:r w:rsidRPr="172D08D1" w:rsidR="172D08D1">
        <w:rPr>
          <w:rFonts w:eastAsiaTheme="minorEastAsia"/>
          <w:color w:val="000000" w:themeColor="text1"/>
          <w:sz w:val="24"/>
          <w:szCs w:val="24"/>
        </w:rPr>
        <w:t>Sellel maalil väljendab kunstnik oma lemmikteemat, milleks on elegantselt rõivastatud moodne inimene kaasaegses linnaelus.</w:t>
      </w:r>
    </w:p>
    <w:p w:rsidR="00E277F3" w:rsidP="25639DDD" w:rsidRDefault="4188AFFA" w14:paraId="65D86B55" w14:textId="0605F612">
      <w:pPr>
        <w:pStyle w:val="Normal"/>
        <w:rPr>
          <w:rFonts w:eastAsia="" w:eastAsiaTheme="minorEastAsia"/>
          <w:sz w:val="24"/>
          <w:szCs w:val="24"/>
        </w:rPr>
      </w:pPr>
      <w:r w:rsidRPr="25639DDD" w:rsidR="25639DDD">
        <w:rPr>
          <w:rFonts w:eastAsia="" w:eastAsiaTheme="minorEastAsia"/>
          <w:sz w:val="24"/>
          <w:szCs w:val="24"/>
        </w:rPr>
        <w:t xml:space="preserve">Maalil „Reisijad“ on kujutatud tihedalt üksteise kõrval istuvaid ja tukkuvaid inimesi. </w:t>
      </w:r>
    </w:p>
    <w:p w:rsidR="52A53594" w:rsidP="4188AFFA" w:rsidRDefault="4188AFFA" w14:paraId="1AD71AFC" w14:textId="6A1753A3">
      <w:pPr>
        <w:rPr>
          <w:rFonts w:eastAsiaTheme="minorEastAsia"/>
          <w:sz w:val="24"/>
          <w:szCs w:val="24"/>
        </w:rPr>
      </w:pPr>
      <w:r w:rsidRPr="4188AFFA">
        <w:rPr>
          <w:rFonts w:eastAsiaTheme="minorEastAsia"/>
          <w:sz w:val="24"/>
          <w:szCs w:val="24"/>
        </w:rPr>
        <w:t>Esiplaanil istuvad kolmekesi reas, näoga vaataja poole,</w:t>
      </w:r>
      <w:r w:rsidR="00640A40">
        <w:rPr>
          <w:rFonts w:eastAsiaTheme="minorEastAsia"/>
          <w:sz w:val="24"/>
          <w:szCs w:val="24"/>
        </w:rPr>
        <w:t xml:space="preserve"> </w:t>
      </w:r>
      <w:r w:rsidRPr="4188AFFA">
        <w:rPr>
          <w:rFonts w:eastAsiaTheme="minorEastAsia"/>
          <w:sz w:val="24"/>
          <w:szCs w:val="24"/>
        </w:rPr>
        <w:t>kaks härrasmeest ning nende vahel elegantselt riietatud neiu. Nad on näha kuni poole sääreni ja täidavad peaaegu kogu</w:t>
      </w:r>
      <w:r w:rsidR="00640A40">
        <w:rPr>
          <w:rFonts w:eastAsiaTheme="minorEastAsia"/>
          <w:sz w:val="24"/>
          <w:szCs w:val="24"/>
        </w:rPr>
        <w:t xml:space="preserve"> </w:t>
      </w:r>
      <w:r w:rsidRPr="4188AFFA">
        <w:rPr>
          <w:rFonts w:eastAsiaTheme="minorEastAsia"/>
          <w:sz w:val="24"/>
          <w:szCs w:val="24"/>
        </w:rPr>
        <w:t>maali pinna. Maali</w:t>
      </w:r>
      <w:r w:rsidR="00640A40">
        <w:rPr>
          <w:rFonts w:eastAsiaTheme="minorEastAsia"/>
          <w:sz w:val="24"/>
          <w:szCs w:val="24"/>
        </w:rPr>
        <w:t xml:space="preserve"> </w:t>
      </w:r>
      <w:r w:rsidRPr="4188AFFA">
        <w:rPr>
          <w:rFonts w:eastAsiaTheme="minorEastAsia"/>
          <w:sz w:val="24"/>
          <w:szCs w:val="24"/>
        </w:rPr>
        <w:t xml:space="preserve">ülemise serva lähedal , esiplaanil </w:t>
      </w:r>
      <w:r w:rsidR="000B63AC">
        <w:rPr>
          <w:rFonts w:eastAsiaTheme="minorEastAsia"/>
          <w:sz w:val="24"/>
          <w:szCs w:val="24"/>
        </w:rPr>
        <w:t xml:space="preserve">istuva </w:t>
      </w:r>
      <w:r w:rsidRPr="4188AFFA">
        <w:rPr>
          <w:rFonts w:eastAsiaTheme="minorEastAsia"/>
          <w:sz w:val="24"/>
          <w:szCs w:val="24"/>
        </w:rPr>
        <w:t xml:space="preserve">kolme inimesega seljad vastamisi, istub teine rida inimesi. Neist on näha vaid pead ning peakatted. </w:t>
      </w:r>
      <w:r w:rsidR="00A575AB">
        <w:rPr>
          <w:rFonts w:eastAsiaTheme="minorEastAsia"/>
          <w:sz w:val="24"/>
          <w:szCs w:val="24"/>
        </w:rPr>
        <w:t>V</w:t>
      </w:r>
      <w:r w:rsidRPr="4188AFFA">
        <w:rPr>
          <w:rFonts w:eastAsiaTheme="minorEastAsia"/>
          <w:sz w:val="24"/>
          <w:szCs w:val="24"/>
        </w:rPr>
        <w:t xml:space="preserve">aataja poole </w:t>
      </w:r>
      <w:r w:rsidR="000B63AC">
        <w:rPr>
          <w:rFonts w:eastAsiaTheme="minorEastAsia"/>
          <w:sz w:val="24"/>
          <w:szCs w:val="24"/>
        </w:rPr>
        <w:t xml:space="preserve">näoga </w:t>
      </w:r>
      <w:r w:rsidRPr="4188AFFA">
        <w:rPr>
          <w:rFonts w:eastAsiaTheme="minorEastAsia"/>
          <w:sz w:val="24"/>
          <w:szCs w:val="24"/>
        </w:rPr>
        <w:t xml:space="preserve">on </w:t>
      </w:r>
      <w:r w:rsidR="00A575AB">
        <w:rPr>
          <w:rFonts w:eastAsiaTheme="minorEastAsia"/>
          <w:sz w:val="24"/>
          <w:szCs w:val="24"/>
        </w:rPr>
        <w:t xml:space="preserve">neist vaid </w:t>
      </w:r>
      <w:r w:rsidRPr="4188AFFA">
        <w:rPr>
          <w:rFonts w:eastAsiaTheme="minorEastAsia"/>
          <w:sz w:val="24"/>
          <w:szCs w:val="24"/>
        </w:rPr>
        <w:t>vana nai</w:t>
      </w:r>
      <w:r w:rsidR="000B63AC">
        <w:rPr>
          <w:rFonts w:eastAsiaTheme="minorEastAsia"/>
          <w:sz w:val="24"/>
          <w:szCs w:val="24"/>
        </w:rPr>
        <w:t>n</w:t>
      </w:r>
      <w:r w:rsidRPr="4188AFFA">
        <w:rPr>
          <w:rFonts w:eastAsiaTheme="minorEastAsia"/>
          <w:sz w:val="24"/>
          <w:szCs w:val="24"/>
        </w:rPr>
        <w:t xml:space="preserve">e maali vasakus ülaservas. Maali ülemise serva täidab kitsas graniithall taust. </w:t>
      </w:r>
    </w:p>
    <w:p w:rsidR="00E277F3" w:rsidP="00E277F3" w:rsidRDefault="00E277F3" w14:paraId="4F5B7E97" w14:textId="1BF075D9">
      <w:pPr>
        <w:rPr>
          <w:rFonts w:ascii="Calibri" w:hAnsi="Calibri" w:eastAsia="Calibri" w:cs="Calibri"/>
          <w:color w:val="000000" w:themeColor="text1"/>
          <w:sz w:val="24"/>
          <w:szCs w:val="24"/>
        </w:rPr>
      </w:pPr>
      <w:r w:rsidRPr="4188AFFA">
        <w:rPr>
          <w:rFonts w:eastAsiaTheme="minorEastAsia"/>
          <w:color w:val="000000" w:themeColor="text1"/>
          <w:sz w:val="24"/>
          <w:szCs w:val="24"/>
        </w:rPr>
        <w:t>Inimeste näod ja käed on kujutatud realistlikult, ülejäänu on maalitud hajutatult</w:t>
      </w:r>
      <w:r w:rsidR="000B63AC">
        <w:rPr>
          <w:rFonts w:eastAsiaTheme="minorEastAsia"/>
          <w:color w:val="000000" w:themeColor="text1"/>
          <w:sz w:val="24"/>
          <w:szCs w:val="24"/>
        </w:rPr>
        <w:t>,</w:t>
      </w:r>
      <w:r w:rsidRPr="4188AFFA">
        <w:rPr>
          <w:rFonts w:eastAsiaTheme="minorEastAsia"/>
          <w:color w:val="000000" w:themeColor="text1"/>
          <w:sz w:val="24"/>
          <w:szCs w:val="24"/>
        </w:rPr>
        <w:t xml:space="preserve"> pehmete piirjoontega, valguse ja varjuga mängides. </w:t>
      </w:r>
      <w:r w:rsidRPr="4188AFFA">
        <w:rPr>
          <w:rFonts w:ascii="Calibri" w:hAnsi="Calibri" w:eastAsia="Calibri" w:cs="Calibri"/>
          <w:color w:val="000000" w:themeColor="text1"/>
          <w:sz w:val="24"/>
          <w:szCs w:val="24"/>
        </w:rPr>
        <w:t>Maal on</w:t>
      </w:r>
      <w:r>
        <w:rPr>
          <w:rFonts w:ascii="Calibri" w:hAnsi="Calibri" w:eastAsia="Calibri" w:cs="Calibri"/>
          <w:color w:val="000000" w:themeColor="text1"/>
          <w:sz w:val="24"/>
          <w:szCs w:val="24"/>
        </w:rPr>
        <w:t xml:space="preserve"> </w:t>
      </w:r>
      <w:r w:rsidRPr="4188AFFA">
        <w:rPr>
          <w:rFonts w:ascii="Calibri" w:hAnsi="Calibri" w:eastAsia="Calibri" w:cs="Calibri"/>
          <w:color w:val="000000" w:themeColor="text1"/>
          <w:sz w:val="24"/>
          <w:szCs w:val="24"/>
        </w:rPr>
        <w:t>pastelsetes</w:t>
      </w:r>
      <w:r w:rsidR="001438DB">
        <w:rPr>
          <w:rFonts w:ascii="Calibri" w:hAnsi="Calibri" w:eastAsia="Calibri" w:cs="Calibri"/>
          <w:color w:val="000000" w:themeColor="text1"/>
          <w:sz w:val="24"/>
          <w:szCs w:val="24"/>
        </w:rPr>
        <w:t>,</w:t>
      </w:r>
      <w:r>
        <w:rPr>
          <w:rFonts w:ascii="Calibri" w:hAnsi="Calibri" w:eastAsia="Calibri" w:cs="Calibri"/>
          <w:color w:val="000000" w:themeColor="text1"/>
          <w:sz w:val="24"/>
          <w:szCs w:val="24"/>
        </w:rPr>
        <w:t xml:space="preserve"> </w:t>
      </w:r>
      <w:r w:rsidRPr="4188AFFA">
        <w:rPr>
          <w:rFonts w:ascii="Calibri" w:hAnsi="Calibri" w:eastAsia="Calibri" w:cs="Calibri"/>
          <w:color w:val="000000" w:themeColor="text1"/>
          <w:sz w:val="24"/>
          <w:szCs w:val="24"/>
        </w:rPr>
        <w:t>peamiselt beežides, pruunides</w:t>
      </w:r>
      <w:r>
        <w:rPr>
          <w:rFonts w:ascii="Calibri" w:hAnsi="Calibri" w:eastAsia="Calibri" w:cs="Calibri"/>
          <w:color w:val="000000" w:themeColor="text1"/>
          <w:sz w:val="24"/>
          <w:szCs w:val="24"/>
        </w:rPr>
        <w:t xml:space="preserve"> </w:t>
      </w:r>
      <w:r w:rsidRPr="4188AFFA">
        <w:rPr>
          <w:rFonts w:ascii="Calibri" w:hAnsi="Calibri" w:eastAsia="Calibri" w:cs="Calibri"/>
          <w:color w:val="000000" w:themeColor="text1"/>
          <w:sz w:val="24"/>
          <w:szCs w:val="24"/>
        </w:rPr>
        <w:t>ja lillades</w:t>
      </w:r>
      <w:r w:rsidR="001438DB">
        <w:rPr>
          <w:rFonts w:ascii="Calibri" w:hAnsi="Calibri" w:eastAsia="Calibri" w:cs="Calibri"/>
          <w:color w:val="000000" w:themeColor="text1"/>
          <w:sz w:val="24"/>
          <w:szCs w:val="24"/>
        </w:rPr>
        <w:t>,</w:t>
      </w:r>
      <w:r w:rsidRPr="4188AFFA">
        <w:rPr>
          <w:rFonts w:ascii="Calibri" w:hAnsi="Calibri" w:eastAsia="Calibri" w:cs="Calibri"/>
          <w:color w:val="000000" w:themeColor="text1"/>
          <w:sz w:val="24"/>
          <w:szCs w:val="24"/>
        </w:rPr>
        <w:t xml:space="preserve"> halliga segatud toonides</w:t>
      </w:r>
      <w:r>
        <w:rPr>
          <w:rFonts w:ascii="Calibri" w:hAnsi="Calibri" w:eastAsia="Calibri" w:cs="Calibri"/>
          <w:color w:val="000000" w:themeColor="text1"/>
          <w:sz w:val="24"/>
          <w:szCs w:val="24"/>
        </w:rPr>
        <w:t>.</w:t>
      </w:r>
      <w:r w:rsidRPr="4188AFFA">
        <w:rPr>
          <w:rFonts w:ascii="Calibri" w:hAnsi="Calibri" w:eastAsia="Calibri" w:cs="Calibri"/>
          <w:color w:val="000000" w:themeColor="text1"/>
          <w:sz w:val="24"/>
          <w:szCs w:val="24"/>
        </w:rPr>
        <w:t xml:space="preserve"> </w:t>
      </w:r>
      <w:r>
        <w:rPr>
          <w:rFonts w:ascii="Calibri" w:hAnsi="Calibri" w:eastAsia="Calibri" w:cs="Calibri"/>
          <w:color w:val="000000" w:themeColor="text1"/>
          <w:sz w:val="24"/>
          <w:szCs w:val="24"/>
        </w:rPr>
        <w:t>H</w:t>
      </w:r>
      <w:r w:rsidRPr="4188AFFA">
        <w:rPr>
          <w:rFonts w:ascii="Calibri" w:hAnsi="Calibri" w:eastAsia="Calibri" w:cs="Calibri"/>
          <w:color w:val="000000" w:themeColor="text1"/>
          <w:sz w:val="24"/>
          <w:szCs w:val="24"/>
        </w:rPr>
        <w:t>oolimata sellest mõjub maal värvilise</w:t>
      </w:r>
      <w:r>
        <w:rPr>
          <w:rFonts w:ascii="Calibri" w:hAnsi="Calibri" w:eastAsia="Calibri" w:cs="Calibri"/>
          <w:color w:val="000000" w:themeColor="text1"/>
          <w:sz w:val="24"/>
          <w:szCs w:val="24"/>
        </w:rPr>
        <w:t>na</w:t>
      </w:r>
      <w:r w:rsidRPr="4188AFFA">
        <w:rPr>
          <w:rFonts w:ascii="Calibri" w:hAnsi="Calibri" w:eastAsia="Calibri" w:cs="Calibri"/>
          <w:color w:val="000000" w:themeColor="text1"/>
          <w:sz w:val="24"/>
          <w:szCs w:val="24"/>
        </w:rPr>
        <w:t>.</w:t>
      </w:r>
    </w:p>
    <w:p w:rsidR="00C650EB" w:rsidP="4188AFFA" w:rsidRDefault="00C650EB" w14:paraId="6768EA0C" w14:textId="77777777">
      <w:pPr>
        <w:rPr>
          <w:rFonts w:eastAsiaTheme="minorEastAsia"/>
          <w:sz w:val="24"/>
          <w:szCs w:val="24"/>
        </w:rPr>
      </w:pPr>
    </w:p>
    <w:p w:rsidR="52A53594" w:rsidP="4188AFFA" w:rsidRDefault="2F2ED5FB" w14:paraId="2A98DCAE" w14:textId="1D498C44">
      <w:pPr>
        <w:rPr>
          <w:rFonts w:eastAsiaTheme="minorEastAsia"/>
          <w:sz w:val="24"/>
          <w:szCs w:val="24"/>
        </w:rPr>
      </w:pPr>
      <w:r w:rsidRPr="2F2ED5FB">
        <w:rPr>
          <w:rFonts w:eastAsiaTheme="minorEastAsia"/>
          <w:sz w:val="24"/>
          <w:szCs w:val="24"/>
        </w:rPr>
        <w:t>Maali paremas servas</w:t>
      </w:r>
      <w:r w:rsidR="00640A40">
        <w:rPr>
          <w:rFonts w:eastAsiaTheme="minorEastAsia"/>
          <w:sz w:val="24"/>
          <w:szCs w:val="24"/>
        </w:rPr>
        <w:t xml:space="preserve"> </w:t>
      </w:r>
      <w:r w:rsidRPr="2F2ED5FB">
        <w:rPr>
          <w:rFonts w:eastAsiaTheme="minorEastAsia"/>
          <w:sz w:val="24"/>
          <w:szCs w:val="24"/>
        </w:rPr>
        <w:t xml:space="preserve">istub elegantselt riietatud tumepruunide lühikeste juustega keskealine mees. Mees on naaldunud maali parema serva poole. Tema parempoolne õlg ja osa käsivarrest jääb </w:t>
      </w:r>
      <w:r w:rsidR="00F35406">
        <w:rPr>
          <w:rFonts w:eastAsiaTheme="minorEastAsia"/>
          <w:sz w:val="24"/>
          <w:szCs w:val="24"/>
        </w:rPr>
        <w:t xml:space="preserve">maalilt </w:t>
      </w:r>
      <w:r w:rsidRPr="2F2ED5FB">
        <w:rPr>
          <w:rFonts w:eastAsiaTheme="minorEastAsia"/>
          <w:sz w:val="24"/>
          <w:szCs w:val="24"/>
        </w:rPr>
        <w:t>välja. Tal on seljas lillakashallid pintsak ja vest ning nende all valge triiksärk . Must kitsas lips on vasakule viltu. Jalas beežid püksid. Mehel on kõrge laubaga lai nägu. Tema silmad on suletud</w:t>
      </w:r>
      <w:r w:rsidRPr="2F2ED5FB">
        <w:rPr>
          <w:rFonts w:eastAsiaTheme="minorEastAsia"/>
          <w:color w:val="000000" w:themeColor="text1"/>
          <w:sz w:val="24"/>
          <w:szCs w:val="24"/>
        </w:rPr>
        <w:t xml:space="preserve">. </w:t>
      </w:r>
      <w:r w:rsidRPr="2F2ED5FB">
        <w:rPr>
          <w:rFonts w:ascii="Calibri" w:hAnsi="Calibri" w:eastAsia="Calibri" w:cs="Calibri"/>
          <w:color w:val="000000" w:themeColor="text1"/>
          <w:sz w:val="24"/>
          <w:szCs w:val="24"/>
          <w:lang w:val="et"/>
        </w:rPr>
        <w:t xml:space="preserve">Kulmude vahel olev vagu viitab </w:t>
      </w:r>
      <w:proofErr w:type="spellStart"/>
      <w:r w:rsidRPr="2F2ED5FB">
        <w:rPr>
          <w:rFonts w:ascii="Calibri" w:hAnsi="Calibri" w:eastAsia="Calibri" w:cs="Calibri"/>
          <w:color w:val="000000" w:themeColor="text1"/>
          <w:sz w:val="24"/>
          <w:szCs w:val="24"/>
          <w:lang w:val="et"/>
        </w:rPr>
        <w:t>pingesolekule</w:t>
      </w:r>
      <w:proofErr w:type="spellEnd"/>
      <w:r w:rsidRPr="2F2ED5FB">
        <w:rPr>
          <w:rFonts w:ascii="Calibri" w:hAnsi="Calibri" w:eastAsia="Calibri" w:cs="Calibri"/>
          <w:color w:val="000000" w:themeColor="text1"/>
          <w:sz w:val="24"/>
          <w:szCs w:val="24"/>
          <w:lang w:val="et"/>
        </w:rPr>
        <w:t>, mis ei kao ka suigatades.</w:t>
      </w:r>
      <w:r w:rsidR="00640A40">
        <w:rPr>
          <w:rFonts w:ascii="Calibri" w:hAnsi="Calibri" w:eastAsia="Calibri" w:cs="Calibri"/>
          <w:color w:val="000000" w:themeColor="text1"/>
          <w:sz w:val="24"/>
          <w:szCs w:val="24"/>
          <w:lang w:val="et"/>
        </w:rPr>
        <w:t xml:space="preserve"> </w:t>
      </w:r>
      <w:r w:rsidRPr="2F2ED5FB">
        <w:rPr>
          <w:rFonts w:eastAsiaTheme="minorEastAsia"/>
          <w:sz w:val="24"/>
          <w:szCs w:val="24"/>
        </w:rPr>
        <w:t>Tema käed puhkavad veidi harkis jalgadel</w:t>
      </w:r>
      <w:r w:rsidR="00F35406">
        <w:rPr>
          <w:rFonts w:eastAsiaTheme="minorEastAsia"/>
          <w:sz w:val="24"/>
          <w:szCs w:val="24"/>
        </w:rPr>
        <w:t>.</w:t>
      </w:r>
      <w:r w:rsidRPr="2F2ED5FB">
        <w:rPr>
          <w:rFonts w:eastAsiaTheme="minorEastAsia"/>
          <w:sz w:val="24"/>
          <w:szCs w:val="24"/>
        </w:rPr>
        <w:t xml:space="preserve"> </w:t>
      </w:r>
      <w:r w:rsidR="00F35406">
        <w:rPr>
          <w:rFonts w:eastAsiaTheme="minorEastAsia"/>
          <w:sz w:val="24"/>
          <w:szCs w:val="24"/>
        </w:rPr>
        <w:t>V</w:t>
      </w:r>
      <w:r w:rsidRPr="2F2ED5FB">
        <w:rPr>
          <w:rFonts w:eastAsiaTheme="minorEastAsia"/>
          <w:sz w:val="24"/>
          <w:szCs w:val="24"/>
        </w:rPr>
        <w:t xml:space="preserve">asakpoolses soonilises käes </w:t>
      </w:r>
      <w:r w:rsidR="00596F9C">
        <w:rPr>
          <w:rFonts w:eastAsiaTheme="minorEastAsia"/>
          <w:sz w:val="24"/>
          <w:szCs w:val="24"/>
        </w:rPr>
        <w:t xml:space="preserve">on </w:t>
      </w:r>
      <w:r w:rsidRPr="2F2ED5FB">
        <w:rPr>
          <w:rFonts w:eastAsiaTheme="minorEastAsia"/>
          <w:sz w:val="24"/>
          <w:szCs w:val="24"/>
        </w:rPr>
        <w:t>me</w:t>
      </w:r>
      <w:r w:rsidR="00596F9C">
        <w:rPr>
          <w:rFonts w:eastAsiaTheme="minorEastAsia"/>
          <w:sz w:val="24"/>
          <w:szCs w:val="24"/>
        </w:rPr>
        <w:t>h</w:t>
      </w:r>
      <w:r w:rsidRPr="2F2ED5FB">
        <w:rPr>
          <w:rFonts w:eastAsiaTheme="minorEastAsia"/>
          <w:sz w:val="24"/>
          <w:szCs w:val="24"/>
        </w:rPr>
        <w:t>e</w:t>
      </w:r>
      <w:r w:rsidR="00596F9C">
        <w:rPr>
          <w:rFonts w:eastAsiaTheme="minorEastAsia"/>
          <w:sz w:val="24"/>
          <w:szCs w:val="24"/>
        </w:rPr>
        <w:t>l</w:t>
      </w:r>
      <w:r w:rsidRPr="2F2ED5FB">
        <w:rPr>
          <w:rFonts w:eastAsiaTheme="minorEastAsia"/>
          <w:sz w:val="24"/>
          <w:szCs w:val="24"/>
        </w:rPr>
        <w:t xml:space="preserve"> põlvede vahele vajunud helebeež kaabu.</w:t>
      </w:r>
      <w:r w:rsidR="00F35406">
        <w:rPr>
          <w:rFonts w:eastAsiaTheme="minorEastAsia"/>
          <w:sz w:val="24"/>
          <w:szCs w:val="24"/>
        </w:rPr>
        <w:t xml:space="preserve"> Kaabut kaunistab</w:t>
      </w:r>
      <w:r w:rsidRPr="00F35406" w:rsidR="00F35406">
        <w:rPr>
          <w:rFonts w:eastAsiaTheme="minorEastAsia"/>
          <w:sz w:val="24"/>
          <w:szCs w:val="24"/>
        </w:rPr>
        <w:t xml:space="preserve"> </w:t>
      </w:r>
      <w:r w:rsidRPr="2F2ED5FB" w:rsidR="00F35406">
        <w:rPr>
          <w:rFonts w:eastAsiaTheme="minorEastAsia"/>
          <w:sz w:val="24"/>
          <w:szCs w:val="24"/>
        </w:rPr>
        <w:t>ingverikolla</w:t>
      </w:r>
      <w:r w:rsidR="00F35406">
        <w:rPr>
          <w:rFonts w:eastAsiaTheme="minorEastAsia"/>
          <w:sz w:val="24"/>
          <w:szCs w:val="24"/>
        </w:rPr>
        <w:t>n</w:t>
      </w:r>
      <w:r w:rsidRPr="2F2ED5FB" w:rsidR="00F35406">
        <w:rPr>
          <w:rFonts w:eastAsiaTheme="minorEastAsia"/>
          <w:sz w:val="24"/>
          <w:szCs w:val="24"/>
        </w:rPr>
        <w:t>e ilupael</w:t>
      </w:r>
      <w:r w:rsidR="00F35406">
        <w:rPr>
          <w:rFonts w:eastAsiaTheme="minorEastAsia"/>
          <w:sz w:val="24"/>
          <w:szCs w:val="24"/>
        </w:rPr>
        <w:t xml:space="preserve">. </w:t>
      </w:r>
      <w:r w:rsidRPr="2F2ED5FB">
        <w:rPr>
          <w:rFonts w:eastAsiaTheme="minorEastAsia"/>
          <w:sz w:val="24"/>
          <w:szCs w:val="24"/>
        </w:rPr>
        <w:t xml:space="preserve">Vasakpoolse reie vastu toetub musta jalutuskepi konks. </w:t>
      </w:r>
    </w:p>
    <w:p w:rsidR="52A53594" w:rsidP="25639DDD" w:rsidRDefault="2F2ED5FB" w14:paraId="49CDF43D" w14:textId="590DFB8E">
      <w:pPr>
        <w:rPr>
          <w:rFonts w:eastAsia="" w:eastAsiaTheme="minorEastAsia"/>
          <w:sz w:val="24"/>
          <w:szCs w:val="24"/>
        </w:rPr>
      </w:pPr>
      <w:r w:rsidRPr="7A8C59E4" w:rsidR="7A8C59E4">
        <w:rPr>
          <w:rFonts w:eastAsia="" w:eastAsiaTheme="minorEastAsia"/>
          <w:sz w:val="24"/>
          <w:szCs w:val="24"/>
        </w:rPr>
        <w:t xml:space="preserve">Maali keskel, jäädes parempoolse küljega jalutuskepiga mehe varju, istub hoolitsetud välimusega neiu. Neiu pea on vajunud pisut vasakule ettepoole. Tal on sirged kõrvu katvad mustad juuksed, lühike tukk langeb salguti laubale . Seljas on tal põlvi paljaks jättev pikkade käistega oliivpruun kleit, millel väike kolmnurkne kaelus ja valge kitsas krae. Kaela ümber on neiul valgetest pärlitest kee, millel paar pärlit ripatsiks. Tema suletud suurte silmadega nägu on rahulik ja lõõgastunud. Põsel kerge puna. Kreemvalgetes sukkades jalad on koos. Käed lebavad vasakpoolsel reiel teineteise peal. </w:t>
      </w:r>
      <w:r>
        <w:br/>
      </w:r>
      <w:r w:rsidRPr="7A8C59E4" w:rsidR="7A8C59E4">
        <w:rPr>
          <w:rFonts w:eastAsia="" w:eastAsiaTheme="minorEastAsia"/>
          <w:sz w:val="24"/>
          <w:szCs w:val="24"/>
        </w:rPr>
        <w:t>Neiu toetub küljega</w:t>
      </w:r>
      <w:r w:rsidRPr="7A8C59E4" w:rsidR="7A8C59E4">
        <w:rPr>
          <w:rFonts w:eastAsia="" w:eastAsiaTheme="minorEastAsia"/>
          <w:b w:val="1"/>
          <w:bCs w:val="1"/>
          <w:sz w:val="24"/>
          <w:szCs w:val="24"/>
        </w:rPr>
        <w:t xml:space="preserve"> </w:t>
      </w:r>
      <w:r w:rsidRPr="7A8C59E4" w:rsidR="7A8C59E4">
        <w:rPr>
          <w:rFonts w:eastAsia="" w:eastAsiaTheme="minorEastAsia"/>
          <w:sz w:val="24"/>
          <w:szCs w:val="24"/>
        </w:rPr>
        <w:t xml:space="preserve">vastu temast veidi tagapool, maali vasakus servas istuvat meest. Nende pead puutuvad peaaegu kokku. </w:t>
      </w:r>
    </w:p>
    <w:p w:rsidR="52A53594" w:rsidP="3EBBC048" w:rsidRDefault="00FF02E0" w14:paraId="6D2844FD" w14:textId="0B82B4BA">
      <w:pPr>
        <w:rPr>
          <w:rFonts w:eastAsia="" w:eastAsiaTheme="minorEastAsia"/>
          <w:sz w:val="24"/>
          <w:szCs w:val="24"/>
        </w:rPr>
      </w:pPr>
      <w:r w:rsidRPr="3EBBC048" w:rsidR="3EBBC048">
        <w:rPr>
          <w:rFonts w:eastAsia="" w:eastAsiaTheme="minorEastAsia"/>
          <w:sz w:val="24"/>
          <w:szCs w:val="24"/>
        </w:rPr>
        <w:t xml:space="preserve">Mehe helehalli kaabuga pea on langetatud. Musta ilupaelaga kaabu põhi on pehmelt lohkus. Kaabuserva alt paistavad mehe ninaots ja musta sirget piipu hoidev suu. </w:t>
      </w:r>
      <w:r w:rsidRPr="3EBBC048" w:rsidR="3EBBC048">
        <w:rPr>
          <w:rFonts w:eastAsia="" w:eastAsiaTheme="minorEastAsia"/>
          <w:color w:val="000000" w:themeColor="text1" w:themeTint="FF" w:themeShade="FF"/>
          <w:sz w:val="24"/>
          <w:szCs w:val="24"/>
        </w:rPr>
        <w:t xml:space="preserve">Seljas on mehel tumehall põlvedeni mantel, jalas suitshallid viigipüksid. </w:t>
      </w:r>
      <w:r w:rsidRPr="3EBBC048" w:rsidR="3EBBC048">
        <w:rPr>
          <w:rFonts w:eastAsia="" w:eastAsiaTheme="minorEastAsia"/>
          <w:sz w:val="24"/>
          <w:szCs w:val="24"/>
        </w:rPr>
        <w:t xml:space="preserve">Mehe parempoolne käsi jääb neiu taha. Vasakpoolne käsi on kõverdatud, käelaba mantlihõlma varjus, küünarnukk jääb maali vasakpoolsest servast välja. Mehe vasakpoolne jalg on ettepoole kõverdunud, nagu istuks ta pingiserval ja toetuks jalale, et mitte maha kukkuda. </w:t>
      </w:r>
    </w:p>
    <w:p w:rsidR="52A53594" w:rsidP="026335C5" w:rsidRDefault="008557CB" w14:paraId="5E4EE964" w14:textId="513090F5">
      <w:pPr>
        <w:rPr>
          <w:rFonts w:eastAsia="" w:eastAsiaTheme="minorEastAsia"/>
          <w:sz w:val="24"/>
          <w:szCs w:val="24"/>
        </w:rPr>
      </w:pPr>
      <w:r w:rsidRPr="026335C5" w:rsidR="026335C5">
        <w:rPr>
          <w:rFonts w:eastAsia="" w:eastAsiaTheme="minorEastAsia"/>
          <w:sz w:val="24"/>
          <w:szCs w:val="24"/>
        </w:rPr>
        <w:t>Mehe õla kohal, maali vasakus servas, paistab tumehalli pearätiga vana naise kortsulise näo vasak pool ja laup ning osaliselt tema hallikaslilla mantli vasakpoolne varrukas. Vanal naisel on silmad kinni ja kulm kipras.</w:t>
      </w:r>
    </w:p>
    <w:p w:rsidR="52A53594" w:rsidP="3EBBC048" w:rsidRDefault="4188AFFA" w14:paraId="116EBD31" w14:textId="367241B9">
      <w:pPr>
        <w:rPr>
          <w:rFonts w:eastAsia="" w:eastAsiaTheme="minorEastAsia"/>
          <w:sz w:val="24"/>
          <w:szCs w:val="24"/>
        </w:rPr>
      </w:pPr>
      <w:r w:rsidRPr="026335C5" w:rsidR="026335C5">
        <w:rPr>
          <w:rFonts w:eastAsia="" w:eastAsiaTheme="minorEastAsia"/>
          <w:sz w:val="24"/>
          <w:szCs w:val="24"/>
        </w:rPr>
        <w:t>Esiplaanil istuvate inimestega seljad vastamisi, veidi kõrgemal maali ülemises servas, istub veel neli inimest. Neist on näha vaid peakatted või juuksed. Vana naise näo ja vasakpoolse mehe</w:t>
      </w:r>
      <w:r w:rsidRPr="026335C5" w:rsidR="026335C5">
        <w:rPr>
          <w:rFonts w:eastAsia="" w:eastAsiaTheme="minorEastAsia"/>
          <w:b w:val="1"/>
          <w:bCs w:val="1"/>
          <w:sz w:val="24"/>
          <w:szCs w:val="24"/>
        </w:rPr>
        <w:t xml:space="preserve"> </w:t>
      </w:r>
      <w:r w:rsidRPr="026335C5" w:rsidR="026335C5">
        <w:rPr>
          <w:rFonts w:eastAsia="" w:eastAsiaTheme="minorEastAsia"/>
          <w:sz w:val="24"/>
          <w:szCs w:val="24"/>
        </w:rPr>
        <w:t>kaabu tagant võib aimata ümarapõhjalist sinakashalli kübarat. Paremal, vasakpoolse mehe ja neiu peade kohal on ploomililla kitsa servaga daamikübar. Veel paremal, neiu ja parempoolse mehe vahel, on näha tumepruunide õlgadeni lokkis juustega naise pea ja poolprofiilis vasakule pööratud mehe kaabuga pead. Mehe seepiapruuni ilupaelaga liivakarva kaabu põhjal on piklik lohk.</w:t>
      </w:r>
    </w:p>
    <w:p w:rsidR="1632D36B" w:rsidP="4188AFFA" w:rsidRDefault="4188AFFA" w14:paraId="7B3783F7" w14:textId="429299A2">
      <w:pPr>
        <w:rPr>
          <w:rFonts w:eastAsiaTheme="minorEastAsia"/>
          <w:sz w:val="24"/>
          <w:szCs w:val="24"/>
        </w:rPr>
      </w:pPr>
      <w:r w:rsidRPr="4188AFFA">
        <w:rPr>
          <w:rFonts w:eastAsiaTheme="minorEastAsia"/>
          <w:sz w:val="24"/>
          <w:szCs w:val="24"/>
        </w:rPr>
        <w:t xml:space="preserve">Graniithall taust tagumise rea peade kohal on ilmestatud helehallide laikudega. </w:t>
      </w:r>
    </w:p>
    <w:p w:rsidR="172D08D1" w:rsidP="172D08D1" w:rsidRDefault="4188AFFA" w14:paraId="121C14DC" w14:textId="7E858617">
      <w:pPr>
        <w:rPr>
          <w:color w:val="2B2B2B"/>
          <w:sz w:val="24"/>
          <w:szCs w:val="24"/>
        </w:rPr>
      </w:pPr>
      <w:r w:rsidRPr="4188AFFA">
        <w:rPr>
          <w:rFonts w:eastAsiaTheme="minorEastAsia"/>
          <w:sz w:val="24"/>
          <w:szCs w:val="24"/>
        </w:rPr>
        <w:t>Maali all paremas nurgas on väikselt pruuni värviga signatuur</w:t>
      </w:r>
      <w:r w:rsidR="00640A40">
        <w:rPr>
          <w:rFonts w:eastAsiaTheme="minorEastAsia"/>
          <w:sz w:val="24"/>
          <w:szCs w:val="24"/>
        </w:rPr>
        <w:t xml:space="preserve"> </w:t>
      </w:r>
      <w:proofErr w:type="spellStart"/>
      <w:r w:rsidRPr="4188AFFA">
        <w:rPr>
          <w:rFonts w:eastAsiaTheme="minorEastAsia"/>
          <w:sz w:val="24"/>
          <w:szCs w:val="24"/>
        </w:rPr>
        <w:t>Ed.Ole</w:t>
      </w:r>
      <w:proofErr w:type="spellEnd"/>
      <w:r w:rsidRPr="4188AFFA">
        <w:rPr>
          <w:rFonts w:eastAsiaTheme="minorEastAsia"/>
          <w:sz w:val="24"/>
          <w:szCs w:val="24"/>
        </w:rPr>
        <w:t xml:space="preserve"> - 29</w:t>
      </w:r>
      <w:r w:rsidR="00640A40">
        <w:rPr>
          <w:rFonts w:eastAsiaTheme="minorEastAsia"/>
          <w:sz w:val="24"/>
          <w:szCs w:val="24"/>
        </w:rPr>
        <w:t xml:space="preserve"> </w:t>
      </w:r>
    </w:p>
    <w:p w:rsidR="003D5374" w:rsidP="4188AFFA" w:rsidRDefault="003D5374" w14:paraId="0023DE4E" w14:textId="77777777">
      <w:pPr>
        <w:rPr>
          <w:color w:val="2B2B2B"/>
        </w:rPr>
      </w:pPr>
    </w:p>
    <w:p w:rsidR="008557CB" w:rsidP="4188AFFA" w:rsidRDefault="4188AFFA" w14:paraId="4E37F3B8" w14:textId="4C18B8D2">
      <w:pPr>
        <w:rPr>
          <w:color w:val="2B2B2B"/>
          <w:sz w:val="24"/>
          <w:szCs w:val="24"/>
        </w:rPr>
      </w:pPr>
      <w:r w:rsidRPr="7A8C59E4" w:rsidR="7A8C59E4">
        <w:rPr>
          <w:color w:val="2B2B2B"/>
          <w:sz w:val="24"/>
          <w:szCs w:val="24"/>
        </w:rPr>
        <w:t xml:space="preserve"> Maali loomine oli ajendatud kunstniku reisiväsimusest ja protestist mõttetu rabelemise vastu.</w:t>
      </w:r>
    </w:p>
    <w:sectPr w:rsidR="008557C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7AFA63"/>
    <w:rsid w:val="00015CE0"/>
    <w:rsid w:val="0003378F"/>
    <w:rsid w:val="00044C6B"/>
    <w:rsid w:val="00077C66"/>
    <w:rsid w:val="000B63AC"/>
    <w:rsid w:val="000F0294"/>
    <w:rsid w:val="00121475"/>
    <w:rsid w:val="001438DB"/>
    <w:rsid w:val="001A0346"/>
    <w:rsid w:val="001C279C"/>
    <w:rsid w:val="00224D79"/>
    <w:rsid w:val="0023601A"/>
    <w:rsid w:val="002672EB"/>
    <w:rsid w:val="002C24C3"/>
    <w:rsid w:val="002E47A2"/>
    <w:rsid w:val="00317C3E"/>
    <w:rsid w:val="0032282C"/>
    <w:rsid w:val="00322EC1"/>
    <w:rsid w:val="00324DB7"/>
    <w:rsid w:val="0036156E"/>
    <w:rsid w:val="003638DD"/>
    <w:rsid w:val="003B6F55"/>
    <w:rsid w:val="003D5374"/>
    <w:rsid w:val="00414A2E"/>
    <w:rsid w:val="004466CE"/>
    <w:rsid w:val="00487635"/>
    <w:rsid w:val="004A4589"/>
    <w:rsid w:val="005012D7"/>
    <w:rsid w:val="00561362"/>
    <w:rsid w:val="00592871"/>
    <w:rsid w:val="00596F9C"/>
    <w:rsid w:val="005C50DF"/>
    <w:rsid w:val="00640A40"/>
    <w:rsid w:val="0065445B"/>
    <w:rsid w:val="0069703C"/>
    <w:rsid w:val="006E7B6D"/>
    <w:rsid w:val="00701A50"/>
    <w:rsid w:val="00703D3F"/>
    <w:rsid w:val="00795E18"/>
    <w:rsid w:val="007C7EDE"/>
    <w:rsid w:val="007D38A8"/>
    <w:rsid w:val="0081405C"/>
    <w:rsid w:val="0082788F"/>
    <w:rsid w:val="008557CB"/>
    <w:rsid w:val="008616F0"/>
    <w:rsid w:val="008F15D0"/>
    <w:rsid w:val="00913D0B"/>
    <w:rsid w:val="00923D6D"/>
    <w:rsid w:val="00955172"/>
    <w:rsid w:val="009A2088"/>
    <w:rsid w:val="009A36B0"/>
    <w:rsid w:val="009F00B0"/>
    <w:rsid w:val="00A0695F"/>
    <w:rsid w:val="00A32A51"/>
    <w:rsid w:val="00A33FC1"/>
    <w:rsid w:val="00A575AB"/>
    <w:rsid w:val="00A575C4"/>
    <w:rsid w:val="00A96A21"/>
    <w:rsid w:val="00AB3EB4"/>
    <w:rsid w:val="00AF7E55"/>
    <w:rsid w:val="00B05FC7"/>
    <w:rsid w:val="00B94BD4"/>
    <w:rsid w:val="00BB4D40"/>
    <w:rsid w:val="00BF1471"/>
    <w:rsid w:val="00C011C8"/>
    <w:rsid w:val="00C12273"/>
    <w:rsid w:val="00C169BE"/>
    <w:rsid w:val="00C34A2B"/>
    <w:rsid w:val="00C650EB"/>
    <w:rsid w:val="00C93927"/>
    <w:rsid w:val="00D236CD"/>
    <w:rsid w:val="00D379D3"/>
    <w:rsid w:val="00D37B6A"/>
    <w:rsid w:val="00D71C5A"/>
    <w:rsid w:val="00D727E3"/>
    <w:rsid w:val="00D751EB"/>
    <w:rsid w:val="00D817F6"/>
    <w:rsid w:val="00D94B86"/>
    <w:rsid w:val="00D97DCC"/>
    <w:rsid w:val="00E277F3"/>
    <w:rsid w:val="00E43507"/>
    <w:rsid w:val="00E959F5"/>
    <w:rsid w:val="00EC17E1"/>
    <w:rsid w:val="00EE5ED2"/>
    <w:rsid w:val="00F02262"/>
    <w:rsid w:val="00F32A6D"/>
    <w:rsid w:val="00F35406"/>
    <w:rsid w:val="00F569B8"/>
    <w:rsid w:val="00F679EE"/>
    <w:rsid w:val="00FC6DBB"/>
    <w:rsid w:val="00FF02CA"/>
    <w:rsid w:val="00FF02E0"/>
    <w:rsid w:val="00FF2D7C"/>
    <w:rsid w:val="026335C5"/>
    <w:rsid w:val="1632D36B"/>
    <w:rsid w:val="172D08D1"/>
    <w:rsid w:val="190D8A4C"/>
    <w:rsid w:val="1F7AFA63"/>
    <w:rsid w:val="25639DDD"/>
    <w:rsid w:val="2F2ED5FB"/>
    <w:rsid w:val="318EF12E"/>
    <w:rsid w:val="31B49798"/>
    <w:rsid w:val="33701571"/>
    <w:rsid w:val="3C48D5D6"/>
    <w:rsid w:val="3EBBC048"/>
    <w:rsid w:val="4188AFFA"/>
    <w:rsid w:val="52A53594"/>
    <w:rsid w:val="5730768C"/>
    <w:rsid w:val="7A8C59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FA63"/>
  <w15:chartTrackingRefBased/>
  <w15:docId w15:val="{4F49E362-C27E-47BF-A0F5-00640832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92</revision>
  <dcterms:created xsi:type="dcterms:W3CDTF">2021-04-21T17:54:00.0000000Z</dcterms:created>
  <dcterms:modified xsi:type="dcterms:W3CDTF">2021-11-10T08:53:14.2753556Z</dcterms:modified>
</coreProperties>
</file>